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B86" w:rsidRPr="001D4BE7" w:rsidRDefault="00C360AA" w:rsidP="001D4BE7">
      <w:pPr>
        <w:pStyle w:val="Title"/>
        <w:rPr>
          <w:rFonts w:ascii="Times New Roman" w:hAnsi="Times New Roman" w:cs="Times New Roman"/>
        </w:rPr>
      </w:pPr>
      <w:bookmarkStart w:id="0" w:name="_GoBack"/>
      <w:bookmarkEnd w:id="0"/>
      <w:r>
        <w:rPr>
          <w:rFonts w:ascii="Times New Roman" w:hAnsi="Times New Roman" w:cs="Times New Roman"/>
        </w:rPr>
        <w:t xml:space="preserve">Annotated Bibliography </w:t>
      </w:r>
    </w:p>
    <w:p w:rsidR="004D6B86" w:rsidRPr="001D4BE7" w:rsidRDefault="000417CB" w:rsidP="001D4BE7">
      <w:pPr>
        <w:pStyle w:val="Title2"/>
        <w:rPr>
          <w:rFonts w:ascii="Times New Roman" w:hAnsi="Times New Roman" w:cs="Times New Roman"/>
        </w:rPr>
      </w:pPr>
      <w:r w:rsidRPr="001D4BE7">
        <w:rPr>
          <w:rFonts w:ascii="Times New Roman" w:hAnsi="Times New Roman" w:cs="Times New Roman"/>
        </w:rPr>
        <w:t xml:space="preserve">Name </w:t>
      </w:r>
    </w:p>
    <w:p w:rsidR="004D6B86" w:rsidRPr="001D4BE7" w:rsidRDefault="000417CB" w:rsidP="001D4BE7">
      <w:pPr>
        <w:pStyle w:val="Title2"/>
        <w:rPr>
          <w:rFonts w:ascii="Times New Roman" w:hAnsi="Times New Roman" w:cs="Times New Roman"/>
        </w:rPr>
      </w:pPr>
      <w:r w:rsidRPr="001D4BE7">
        <w:rPr>
          <w:rFonts w:ascii="Times New Roman" w:hAnsi="Times New Roman" w:cs="Times New Roman"/>
        </w:rPr>
        <w:t xml:space="preserve">Institution Affiliation </w:t>
      </w:r>
    </w:p>
    <w:p w:rsidR="004D6B86" w:rsidRPr="001D4BE7" w:rsidRDefault="000417CB" w:rsidP="001D4BE7">
      <w:pPr>
        <w:pStyle w:val="Title"/>
        <w:tabs>
          <w:tab w:val="center" w:pos="4680"/>
          <w:tab w:val="left" w:pos="6435"/>
        </w:tabs>
        <w:jc w:val="left"/>
        <w:rPr>
          <w:rFonts w:ascii="Times New Roman" w:hAnsi="Times New Roman" w:cs="Times New Roman"/>
        </w:rPr>
      </w:pPr>
      <w:r w:rsidRPr="001D4BE7">
        <w:rPr>
          <w:rFonts w:ascii="Times New Roman" w:hAnsi="Times New Roman" w:cs="Times New Roman"/>
        </w:rPr>
        <w:tab/>
      </w: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212623" w:rsidP="00212623">
      <w:pPr>
        <w:rPr>
          <w:rFonts w:ascii="Times New Roman" w:hAnsi="Times New Roman" w:cs="Times New Roman"/>
        </w:rPr>
      </w:pPr>
      <w:r>
        <w:rPr>
          <w:rFonts w:ascii="Times New Roman" w:hAnsi="Times New Roman" w:cs="Times New Roman"/>
        </w:rPr>
        <w:lastRenderedPageBreak/>
        <w:t xml:space="preserve">                                    Annotated Bibliography </w:t>
      </w:r>
    </w:p>
    <w:p w:rsidR="00640C87" w:rsidRPr="00640C87" w:rsidRDefault="00640C87" w:rsidP="00AA2ECB">
      <w:pPr>
        <w:spacing w:before="100" w:beforeAutospacing="1" w:after="100" w:afterAutospacing="1"/>
        <w:ind w:left="1004" w:hanging="720"/>
        <w:contextualSpacing/>
        <w:rPr>
          <w:rFonts w:ascii="Times New Roman" w:hAnsi="Times New Roman" w:cs="Times New Roman"/>
          <w:b/>
        </w:rPr>
      </w:pPr>
      <w:proofErr w:type="spellStart"/>
      <w:proofErr w:type="gramStart"/>
      <w:r w:rsidRPr="00640C87">
        <w:rPr>
          <w:rFonts w:ascii="Times New Roman" w:hAnsi="Times New Roman" w:cs="Times New Roman"/>
          <w:b/>
        </w:rPr>
        <w:t>Dhanireddy</w:t>
      </w:r>
      <w:proofErr w:type="spellEnd"/>
      <w:r w:rsidRPr="00640C87">
        <w:rPr>
          <w:rFonts w:ascii="Times New Roman" w:hAnsi="Times New Roman" w:cs="Times New Roman"/>
          <w:b/>
        </w:rPr>
        <w:t xml:space="preserve">, S., Walker, J., </w:t>
      </w:r>
      <w:proofErr w:type="spellStart"/>
      <w:r w:rsidRPr="00640C87">
        <w:rPr>
          <w:rFonts w:ascii="Times New Roman" w:hAnsi="Times New Roman" w:cs="Times New Roman"/>
          <w:b/>
        </w:rPr>
        <w:t>Reisch</w:t>
      </w:r>
      <w:proofErr w:type="spellEnd"/>
      <w:r w:rsidRPr="00640C87">
        <w:rPr>
          <w:rFonts w:ascii="Times New Roman" w:hAnsi="Times New Roman" w:cs="Times New Roman"/>
          <w:b/>
        </w:rPr>
        <w:t xml:space="preserve">, L., Oster, N., </w:t>
      </w:r>
      <w:proofErr w:type="spellStart"/>
      <w:r w:rsidRPr="00640C87">
        <w:rPr>
          <w:rFonts w:ascii="Times New Roman" w:hAnsi="Times New Roman" w:cs="Times New Roman"/>
          <w:b/>
        </w:rPr>
        <w:t>Delbanco</w:t>
      </w:r>
      <w:proofErr w:type="spellEnd"/>
      <w:r w:rsidRPr="00640C87">
        <w:rPr>
          <w:rFonts w:ascii="Times New Roman" w:hAnsi="Times New Roman" w:cs="Times New Roman"/>
          <w:b/>
        </w:rPr>
        <w:t>, T., &amp; Elmore, J. G. (2014).</w:t>
      </w:r>
      <w:proofErr w:type="gramEnd"/>
      <w:r w:rsidRPr="00640C87">
        <w:rPr>
          <w:rFonts w:ascii="Times New Roman" w:hAnsi="Times New Roman" w:cs="Times New Roman"/>
          <w:b/>
        </w:rPr>
        <w:t xml:space="preserve"> The urban underserved: attitudes towards gaining full access to electronic medical records. </w:t>
      </w:r>
      <w:proofErr w:type="gramStart"/>
      <w:r w:rsidRPr="00640C87">
        <w:rPr>
          <w:rFonts w:ascii="Times New Roman" w:hAnsi="Times New Roman" w:cs="Times New Roman"/>
          <w:b/>
        </w:rPr>
        <w:t>Health Expectations, 17(5), 724-732 9p.</w:t>
      </w:r>
      <w:proofErr w:type="gramEnd"/>
      <w:r w:rsidRPr="00640C87">
        <w:rPr>
          <w:rFonts w:ascii="Times New Roman" w:hAnsi="Times New Roman" w:cs="Times New Roman"/>
          <w:b/>
        </w:rPr>
        <w:t xml:space="preserve"> doi:10.1111/j.1369-7625.2012.00799.x</w:t>
      </w:r>
    </w:p>
    <w:p w:rsidR="00640C87" w:rsidRPr="00640C87" w:rsidRDefault="00640C87" w:rsidP="00AA2ECB">
      <w:pPr>
        <w:spacing w:before="100" w:beforeAutospacing="1" w:after="100" w:afterAutospacing="1"/>
        <w:ind w:left="284"/>
        <w:contextualSpacing/>
        <w:rPr>
          <w:rFonts w:ascii="Times New Roman" w:hAnsi="Times New Roman" w:cs="Times New Roman"/>
        </w:rPr>
      </w:pPr>
      <w:r w:rsidRPr="00640C87">
        <w:rPr>
          <w:rFonts w:ascii="Times New Roman" w:hAnsi="Times New Roman" w:cs="Times New Roman"/>
        </w:rPr>
        <w:t>The article describes how the health care providers who do not comprehend the use and importance of health information technology such as the Electronic Medical Records (EMRs) and those suffering from serious diseases like HIV/AIDS responded to having ease and full access to their medical history and laboratory tests records. However, the groups were interested in viewing or obtaining their medical records but were worried that they might lose</w:t>
      </w:r>
      <w:r w:rsidR="00AA2ECB">
        <w:rPr>
          <w:rFonts w:ascii="Times New Roman" w:hAnsi="Times New Roman" w:cs="Times New Roman"/>
        </w:rPr>
        <w:t xml:space="preserve"> some</w:t>
      </w:r>
      <w:r w:rsidRPr="00640C87">
        <w:rPr>
          <w:rFonts w:ascii="Times New Roman" w:hAnsi="Times New Roman" w:cs="Times New Roman"/>
        </w:rPr>
        <w:t xml:space="preserve"> of their patients because of the sensitivity of the information.</w:t>
      </w:r>
    </w:p>
    <w:p w:rsidR="00640C87" w:rsidRPr="00640C87" w:rsidRDefault="00640C87" w:rsidP="00AA2ECB">
      <w:pPr>
        <w:spacing w:before="100" w:beforeAutospacing="1" w:after="100" w:afterAutospacing="1"/>
        <w:ind w:left="284"/>
        <w:contextualSpacing/>
        <w:rPr>
          <w:rFonts w:ascii="Times New Roman" w:hAnsi="Times New Roman" w:cs="Times New Roman"/>
        </w:rPr>
      </w:pPr>
      <w:r w:rsidRPr="00640C87">
        <w:rPr>
          <w:rFonts w:ascii="Times New Roman" w:hAnsi="Times New Roman" w:cs="Times New Roman"/>
        </w:rPr>
        <w:t>This source will be v</w:t>
      </w:r>
      <w:r w:rsidR="00AA2ECB">
        <w:rPr>
          <w:rFonts w:ascii="Times New Roman" w:hAnsi="Times New Roman" w:cs="Times New Roman"/>
        </w:rPr>
        <w:t xml:space="preserve">ery crucial in my study because </w:t>
      </w:r>
      <w:r w:rsidRPr="00640C87">
        <w:rPr>
          <w:rFonts w:ascii="Times New Roman" w:hAnsi="Times New Roman" w:cs="Times New Roman"/>
        </w:rPr>
        <w:t>will provide the information concerning the stakeholders who are adamant to adopt and implement the health information technology in their place of work and how the management will motivate them to use the EMRS.</w:t>
      </w:r>
    </w:p>
    <w:p w:rsidR="00640C87" w:rsidRPr="00640C87" w:rsidRDefault="00640C87" w:rsidP="00640C87">
      <w:pPr>
        <w:spacing w:before="100" w:beforeAutospacing="1" w:after="100" w:afterAutospacing="1"/>
        <w:ind w:left="1004" w:hanging="720"/>
        <w:contextualSpacing/>
        <w:rPr>
          <w:rFonts w:ascii="Times New Roman" w:hAnsi="Times New Roman" w:cs="Times New Roman"/>
          <w:b/>
        </w:rPr>
      </w:pPr>
      <w:r w:rsidRPr="00640C87">
        <w:rPr>
          <w:rFonts w:ascii="Times New Roman" w:hAnsi="Times New Roman" w:cs="Times New Roman"/>
          <w:b/>
        </w:rPr>
        <w:t xml:space="preserve">Evidence-Based Strategies for Attesting to Meaningful Use of Electronic Health Records: An Integrative Review. </w:t>
      </w:r>
      <w:proofErr w:type="gramStart"/>
      <w:r w:rsidRPr="00640C87">
        <w:rPr>
          <w:rFonts w:ascii="Times New Roman" w:hAnsi="Times New Roman" w:cs="Times New Roman"/>
          <w:b/>
        </w:rPr>
        <w:t>(2014). Online Journal of Nursing Informatics, 18(3), 1-1 1p.</w:t>
      </w:r>
      <w:proofErr w:type="gramEnd"/>
    </w:p>
    <w:p w:rsidR="00640C87" w:rsidRPr="00640C87" w:rsidRDefault="002702D3" w:rsidP="00640C87">
      <w:pPr>
        <w:spacing w:before="100" w:beforeAutospacing="1" w:after="100" w:afterAutospacing="1"/>
        <w:ind w:left="284"/>
        <w:contextualSpacing/>
        <w:rPr>
          <w:rFonts w:ascii="Times New Roman" w:hAnsi="Times New Roman" w:cs="Times New Roman"/>
        </w:rPr>
      </w:pPr>
      <w:r>
        <w:rPr>
          <w:rFonts w:ascii="Times New Roman" w:hAnsi="Times New Roman" w:cs="Times New Roman"/>
        </w:rPr>
        <w:t>The journal conducts the review to establish</w:t>
      </w:r>
      <w:r w:rsidR="00640C87" w:rsidRPr="00640C87">
        <w:rPr>
          <w:rFonts w:ascii="Times New Roman" w:hAnsi="Times New Roman" w:cs="Times New Roman"/>
        </w:rPr>
        <w:t xml:space="preserve"> possible methods and strategies to assist the healthcare leadership and health care providers such as nurses and doctors </w:t>
      </w:r>
      <w:r w:rsidR="00640C87">
        <w:rPr>
          <w:rFonts w:ascii="Times New Roman" w:hAnsi="Times New Roman" w:cs="Times New Roman"/>
        </w:rPr>
        <w:t xml:space="preserve">to </w:t>
      </w:r>
      <w:r w:rsidR="00640C87" w:rsidRPr="00640C87">
        <w:rPr>
          <w:rFonts w:ascii="Times New Roman" w:hAnsi="Times New Roman" w:cs="Times New Roman"/>
        </w:rPr>
        <w:t xml:space="preserve">implement and meet the requirements of the significant adoption of health information technology such as the Electronic Medical Records (EMRs). The important use guidelines were outlined step </w:t>
      </w:r>
      <w:r w:rsidR="00640C87" w:rsidRPr="00640C87">
        <w:rPr>
          <w:rFonts w:ascii="Times New Roman" w:hAnsi="Times New Roman" w:cs="Times New Roman"/>
        </w:rPr>
        <w:lastRenderedPageBreak/>
        <w:t xml:space="preserve">by step to discuss as well as examine the strategies and methods that can be used by the healthcare management to adopt the healthcare information technology (HIT). </w:t>
      </w:r>
    </w:p>
    <w:p w:rsidR="00640C87" w:rsidRPr="00640C87" w:rsidRDefault="00640C87" w:rsidP="00640C87">
      <w:pPr>
        <w:spacing w:before="100" w:beforeAutospacing="1" w:after="100" w:afterAutospacing="1"/>
        <w:ind w:left="284"/>
        <w:contextualSpacing/>
        <w:rPr>
          <w:rFonts w:ascii="Times New Roman" w:hAnsi="Times New Roman" w:cs="Times New Roman"/>
        </w:rPr>
      </w:pPr>
      <w:r w:rsidRPr="00640C87">
        <w:rPr>
          <w:rFonts w:ascii="Times New Roman" w:hAnsi="Times New Roman" w:cs="Times New Roman"/>
        </w:rPr>
        <w:t xml:space="preserve">This article will be important in my study because it will provide the strategies the healthcare providers should </w:t>
      </w:r>
      <w:r>
        <w:rPr>
          <w:rFonts w:ascii="Times New Roman" w:hAnsi="Times New Roman" w:cs="Times New Roman"/>
        </w:rPr>
        <w:t>employ in the</w:t>
      </w:r>
      <w:r w:rsidRPr="00640C87">
        <w:rPr>
          <w:rFonts w:ascii="Times New Roman" w:hAnsi="Times New Roman" w:cs="Times New Roman"/>
        </w:rPr>
        <w:t xml:space="preserve"> implementation and adoption of the EMRs.</w:t>
      </w:r>
    </w:p>
    <w:p w:rsidR="00640C87" w:rsidRPr="00640C87" w:rsidRDefault="00640C87" w:rsidP="00640C87">
      <w:pPr>
        <w:ind w:firstLine="0"/>
        <w:rPr>
          <w:rFonts w:ascii="Times New Roman" w:hAnsi="Times New Roman" w:cs="Times New Roman"/>
        </w:rPr>
      </w:pPr>
    </w:p>
    <w:p w:rsidR="00640C87" w:rsidRPr="00640C87" w:rsidRDefault="00640C87" w:rsidP="00640C87">
      <w:pPr>
        <w:spacing w:before="100" w:beforeAutospacing="1" w:after="100" w:afterAutospacing="1"/>
        <w:ind w:left="1004" w:hanging="720"/>
        <w:contextualSpacing/>
        <w:rPr>
          <w:rFonts w:ascii="Times New Roman" w:hAnsi="Times New Roman" w:cs="Times New Roman"/>
          <w:b/>
        </w:rPr>
      </w:pPr>
      <w:proofErr w:type="spellStart"/>
      <w:proofErr w:type="gramStart"/>
      <w:r w:rsidRPr="00640C87">
        <w:rPr>
          <w:rFonts w:ascii="Times New Roman" w:hAnsi="Times New Roman" w:cs="Times New Roman"/>
          <w:b/>
        </w:rPr>
        <w:t>Ozair</w:t>
      </w:r>
      <w:proofErr w:type="spellEnd"/>
      <w:r w:rsidRPr="00640C87">
        <w:rPr>
          <w:rFonts w:ascii="Times New Roman" w:hAnsi="Times New Roman" w:cs="Times New Roman"/>
          <w:b/>
        </w:rPr>
        <w:t xml:space="preserve">, F. F., </w:t>
      </w:r>
      <w:proofErr w:type="spellStart"/>
      <w:r w:rsidRPr="00640C87">
        <w:rPr>
          <w:rFonts w:ascii="Times New Roman" w:hAnsi="Times New Roman" w:cs="Times New Roman"/>
          <w:b/>
        </w:rPr>
        <w:t>Jamshed</w:t>
      </w:r>
      <w:proofErr w:type="spellEnd"/>
      <w:r w:rsidRPr="00640C87">
        <w:rPr>
          <w:rFonts w:ascii="Times New Roman" w:hAnsi="Times New Roman" w:cs="Times New Roman"/>
          <w:b/>
        </w:rPr>
        <w:t>, N., Sharma, A., &amp; Aggarwal, P. (2015).</w:t>
      </w:r>
      <w:proofErr w:type="gramEnd"/>
      <w:r w:rsidRPr="00640C87">
        <w:rPr>
          <w:rFonts w:ascii="Times New Roman" w:hAnsi="Times New Roman" w:cs="Times New Roman"/>
          <w:b/>
        </w:rPr>
        <w:t xml:space="preserve"> Ethical issues in electronic health records: A general overview. Perspectives in Clinical Research, 6(2), 73-76. doi:10.4103/2229-3485.153997</w:t>
      </w:r>
    </w:p>
    <w:p w:rsidR="00640C87" w:rsidRPr="00640C87" w:rsidRDefault="00640C87" w:rsidP="00640C87">
      <w:pPr>
        <w:spacing w:before="100" w:beforeAutospacing="1" w:after="100" w:afterAutospacing="1"/>
        <w:ind w:left="284"/>
        <w:contextualSpacing/>
        <w:rPr>
          <w:rFonts w:ascii="Times New Roman" w:hAnsi="Times New Roman" w:cs="Times New Roman"/>
        </w:rPr>
      </w:pPr>
      <w:r w:rsidRPr="00640C87">
        <w:rPr>
          <w:rFonts w:ascii="Times New Roman" w:hAnsi="Times New Roman" w:cs="Times New Roman"/>
        </w:rPr>
        <w:t>The article outlines the va</w:t>
      </w:r>
      <w:r w:rsidR="002702D3">
        <w:rPr>
          <w:rFonts w:ascii="Times New Roman" w:hAnsi="Times New Roman" w:cs="Times New Roman"/>
        </w:rPr>
        <w:t>rious ethical issues should be considered by the healthcare provider during the</w:t>
      </w:r>
      <w:r w:rsidRPr="00640C87">
        <w:rPr>
          <w:rFonts w:ascii="Times New Roman" w:hAnsi="Times New Roman" w:cs="Times New Roman"/>
        </w:rPr>
        <w:t xml:space="preserve"> adoption and implementation of the </w:t>
      </w:r>
      <w:r w:rsidR="002702D3">
        <w:rPr>
          <w:rFonts w:ascii="Times New Roman" w:hAnsi="Times New Roman" w:cs="Times New Roman"/>
        </w:rPr>
        <w:t>Electronic Health Records</w:t>
      </w:r>
      <w:r w:rsidRPr="00640C87">
        <w:rPr>
          <w:rFonts w:ascii="Times New Roman" w:hAnsi="Times New Roman" w:cs="Times New Roman"/>
        </w:rPr>
        <w:t>.</w:t>
      </w:r>
      <w:r w:rsidR="002702D3">
        <w:rPr>
          <w:rFonts w:ascii="Times New Roman" w:hAnsi="Times New Roman" w:cs="Times New Roman"/>
        </w:rPr>
        <w:t xml:space="preserve"> </w:t>
      </w:r>
      <w:r w:rsidRPr="00640C87">
        <w:rPr>
          <w:rFonts w:ascii="Times New Roman" w:hAnsi="Times New Roman" w:cs="Times New Roman"/>
        </w:rPr>
        <w:t>EMRs could easily be compromised by cybersecurity criminals such as hackers or the misplacement of vital medical information. Therefore the leaders of different healthcare institutions have the responsibility of instilling patient confidentiality by assuring them that their medical data is secure and safe.</w:t>
      </w:r>
    </w:p>
    <w:p w:rsidR="000417CB" w:rsidRPr="001D4BE7" w:rsidRDefault="00640C87" w:rsidP="00640C87">
      <w:pPr>
        <w:spacing w:before="100" w:beforeAutospacing="1" w:after="100" w:afterAutospacing="1"/>
        <w:ind w:left="284"/>
        <w:contextualSpacing/>
        <w:rPr>
          <w:rFonts w:ascii="Times New Roman" w:hAnsi="Times New Roman" w:cs="Times New Roman"/>
        </w:rPr>
      </w:pPr>
      <w:r w:rsidRPr="00640C87">
        <w:rPr>
          <w:rFonts w:ascii="Times New Roman" w:hAnsi="Times New Roman" w:cs="Times New Roman"/>
        </w:rPr>
        <w:t>This source could be</w:t>
      </w:r>
      <w:r>
        <w:rPr>
          <w:rFonts w:ascii="Times New Roman" w:hAnsi="Times New Roman" w:cs="Times New Roman"/>
        </w:rPr>
        <w:t xml:space="preserve"> crucial in the study because it </w:t>
      </w:r>
      <w:r w:rsidRPr="00640C87">
        <w:rPr>
          <w:rFonts w:ascii="Times New Roman" w:hAnsi="Times New Roman" w:cs="Times New Roman"/>
        </w:rPr>
        <w:t xml:space="preserve">will provide the ethical issues that should </w:t>
      </w:r>
      <w:r>
        <w:rPr>
          <w:rFonts w:ascii="Times New Roman" w:hAnsi="Times New Roman" w:cs="Times New Roman"/>
        </w:rPr>
        <w:t xml:space="preserve">be </w:t>
      </w:r>
      <w:r w:rsidRPr="00640C87">
        <w:rPr>
          <w:rFonts w:ascii="Times New Roman" w:hAnsi="Times New Roman" w:cs="Times New Roman"/>
        </w:rPr>
        <w:t>adhere</w:t>
      </w:r>
      <w:r>
        <w:rPr>
          <w:rFonts w:ascii="Times New Roman" w:hAnsi="Times New Roman" w:cs="Times New Roman"/>
        </w:rPr>
        <w:t>d</w:t>
      </w:r>
      <w:r w:rsidRPr="00640C87">
        <w:rPr>
          <w:rFonts w:ascii="Times New Roman" w:hAnsi="Times New Roman" w:cs="Times New Roman"/>
        </w:rPr>
        <w:t xml:space="preserve"> to by the management of the various </w:t>
      </w:r>
      <w:proofErr w:type="gramStart"/>
      <w:r w:rsidRPr="00640C87">
        <w:rPr>
          <w:rFonts w:ascii="Times New Roman" w:hAnsi="Times New Roman" w:cs="Times New Roman"/>
        </w:rPr>
        <w:t>hospital</w:t>
      </w:r>
      <w:proofErr w:type="gramEnd"/>
      <w:r w:rsidRPr="00640C87">
        <w:rPr>
          <w:rFonts w:ascii="Times New Roman" w:hAnsi="Times New Roman" w:cs="Times New Roman"/>
        </w:rPr>
        <w:t xml:space="preserve"> in the United States of America during the adoption and implementati</w:t>
      </w:r>
      <w:r w:rsidR="002702D3">
        <w:rPr>
          <w:rFonts w:ascii="Times New Roman" w:hAnsi="Times New Roman" w:cs="Times New Roman"/>
        </w:rPr>
        <w:t>on of EMRS.</w:t>
      </w:r>
    </w:p>
    <w:sectPr w:rsidR="000417CB" w:rsidRPr="001D4BE7">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D25" w:rsidRDefault="00686D25">
      <w:pPr>
        <w:spacing w:line="240" w:lineRule="auto"/>
      </w:pPr>
      <w:r>
        <w:separator/>
      </w:r>
    </w:p>
    <w:p w:rsidR="00686D25" w:rsidRDefault="00686D25"/>
  </w:endnote>
  <w:endnote w:type="continuationSeparator" w:id="0">
    <w:p w:rsidR="00686D25" w:rsidRDefault="00686D25">
      <w:pPr>
        <w:spacing w:line="240" w:lineRule="auto"/>
      </w:pPr>
      <w:r>
        <w:continuationSeparator/>
      </w:r>
    </w:p>
    <w:p w:rsidR="00686D25" w:rsidRDefault="00686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D25" w:rsidRDefault="00686D25">
      <w:pPr>
        <w:spacing w:line="240" w:lineRule="auto"/>
      </w:pPr>
      <w:r>
        <w:separator/>
      </w:r>
    </w:p>
    <w:p w:rsidR="00686D25" w:rsidRDefault="00686D25"/>
  </w:footnote>
  <w:footnote w:type="continuationSeparator" w:id="0">
    <w:p w:rsidR="00686D25" w:rsidRDefault="00686D25">
      <w:pPr>
        <w:spacing w:line="240" w:lineRule="auto"/>
      </w:pPr>
      <w:r>
        <w:continuationSeparator/>
      </w:r>
    </w:p>
    <w:p w:rsidR="00686D25" w:rsidRDefault="00686D2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170521" w:rsidRDefault="00686D25" w:rsidP="00170521">
          <w:pPr>
            <w:pStyle w:val="Header"/>
          </w:pPr>
          <w:sdt>
            <w:sdtPr>
              <w:alias w:val="Enter shortened title:"/>
              <w:tag w:val="Enter shortened title:"/>
              <w:id w:val="-582528332"/>
            </w:sdtPr>
            <w:sdtEndPr/>
            <w:sdtContent>
              <w:r w:rsidR="00C360AA">
                <w:t>A</w:t>
              </w:r>
              <w:r w:rsidR="00026331">
                <w:t xml:space="preserve">NNOTATED </w:t>
              </w:r>
              <w:r w:rsidR="00C360AA">
                <w:t xml:space="preserve">BIBLIOGRAPHY </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D555B8">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900068"/>
      <w:docPartObj>
        <w:docPartGallery w:val="Page Numbers (Top of Page)"/>
        <w:docPartUnique/>
      </w:docPartObj>
    </w:sdtPr>
    <w:sdtEndPr>
      <w:rPr>
        <w:noProof/>
      </w:rPr>
    </w:sdtEndPr>
    <w:sdtContent>
      <w:p w:rsidR="00C360AA" w:rsidRDefault="00C360AA">
        <w:pPr>
          <w:pStyle w:val="Header"/>
          <w:jc w:val="right"/>
        </w:pPr>
        <w:r>
          <w:fldChar w:fldCharType="begin"/>
        </w:r>
        <w:r>
          <w:instrText xml:space="preserve"> PAGE   \* MERGEFORMAT </w:instrText>
        </w:r>
        <w:r>
          <w:fldChar w:fldCharType="separate"/>
        </w:r>
        <w:r w:rsidR="00D555B8">
          <w:rPr>
            <w:noProof/>
          </w:rPr>
          <w:t>1</w:t>
        </w:r>
        <w:r>
          <w:rPr>
            <w:noProof/>
          </w:rPr>
          <w:fldChar w:fldCharType="end"/>
        </w:r>
      </w:p>
    </w:sdtContent>
  </w:sdt>
  <w:p w:rsidR="004D6B86" w:rsidRDefault="00C360AA" w:rsidP="002C627C">
    <w:pPr>
      <w:pStyle w:val="Header"/>
    </w:pPr>
    <w:r>
      <w:t xml:space="preserve">Running head: </w:t>
    </w:r>
    <w:r w:rsidR="00212623">
      <w:t>ANNOTATED BIBLIOGRAPHY</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7CB"/>
    <w:rsid w:val="00006BBA"/>
    <w:rsid w:val="0001010E"/>
    <w:rsid w:val="000217F5"/>
    <w:rsid w:val="00026331"/>
    <w:rsid w:val="000417CB"/>
    <w:rsid w:val="00097169"/>
    <w:rsid w:val="000A50A5"/>
    <w:rsid w:val="00114BFA"/>
    <w:rsid w:val="001602E3"/>
    <w:rsid w:val="00160C0C"/>
    <w:rsid w:val="001664A2"/>
    <w:rsid w:val="00170521"/>
    <w:rsid w:val="00185FCE"/>
    <w:rsid w:val="001B4848"/>
    <w:rsid w:val="001D4BE7"/>
    <w:rsid w:val="001F447A"/>
    <w:rsid w:val="001F7399"/>
    <w:rsid w:val="00212319"/>
    <w:rsid w:val="00212623"/>
    <w:rsid w:val="00225BE3"/>
    <w:rsid w:val="002702D3"/>
    <w:rsid w:val="00274E0A"/>
    <w:rsid w:val="002B6153"/>
    <w:rsid w:val="002C627C"/>
    <w:rsid w:val="00307586"/>
    <w:rsid w:val="00336906"/>
    <w:rsid w:val="00345333"/>
    <w:rsid w:val="003A06C6"/>
    <w:rsid w:val="003E36B1"/>
    <w:rsid w:val="003E4162"/>
    <w:rsid w:val="003F7CBD"/>
    <w:rsid w:val="004623F1"/>
    <w:rsid w:val="00481CF8"/>
    <w:rsid w:val="00492C2D"/>
    <w:rsid w:val="004A3D87"/>
    <w:rsid w:val="004B0C08"/>
    <w:rsid w:val="004B18A9"/>
    <w:rsid w:val="004D4F8C"/>
    <w:rsid w:val="004D6B86"/>
    <w:rsid w:val="00504F88"/>
    <w:rsid w:val="00516437"/>
    <w:rsid w:val="0055242C"/>
    <w:rsid w:val="00595412"/>
    <w:rsid w:val="005D2FCE"/>
    <w:rsid w:val="0061747E"/>
    <w:rsid w:val="00640C87"/>
    <w:rsid w:val="00641876"/>
    <w:rsid w:val="00645290"/>
    <w:rsid w:val="006640F4"/>
    <w:rsid w:val="00686D25"/>
    <w:rsid w:val="006B015B"/>
    <w:rsid w:val="006C162F"/>
    <w:rsid w:val="006D0783"/>
    <w:rsid w:val="006D7EE9"/>
    <w:rsid w:val="006F15CE"/>
    <w:rsid w:val="007244DE"/>
    <w:rsid w:val="0072478A"/>
    <w:rsid w:val="0081390C"/>
    <w:rsid w:val="00816831"/>
    <w:rsid w:val="00837D67"/>
    <w:rsid w:val="008562D8"/>
    <w:rsid w:val="008747E8"/>
    <w:rsid w:val="008A2A83"/>
    <w:rsid w:val="008C7973"/>
    <w:rsid w:val="00910F0E"/>
    <w:rsid w:val="00961AE5"/>
    <w:rsid w:val="009A2C38"/>
    <w:rsid w:val="009B6C49"/>
    <w:rsid w:val="009F0414"/>
    <w:rsid w:val="00A4757D"/>
    <w:rsid w:val="00A77F6B"/>
    <w:rsid w:val="00A81BB2"/>
    <w:rsid w:val="00A95E0D"/>
    <w:rsid w:val="00AA2ECB"/>
    <w:rsid w:val="00AA5C05"/>
    <w:rsid w:val="00AE221A"/>
    <w:rsid w:val="00B33A92"/>
    <w:rsid w:val="00BD5BF9"/>
    <w:rsid w:val="00C3438C"/>
    <w:rsid w:val="00C360AA"/>
    <w:rsid w:val="00C5686B"/>
    <w:rsid w:val="00C74024"/>
    <w:rsid w:val="00C83B15"/>
    <w:rsid w:val="00C925C8"/>
    <w:rsid w:val="00CB7F84"/>
    <w:rsid w:val="00CF1B55"/>
    <w:rsid w:val="00D555B8"/>
    <w:rsid w:val="00DB2E59"/>
    <w:rsid w:val="00DB358F"/>
    <w:rsid w:val="00DC44F1"/>
    <w:rsid w:val="00DF6D26"/>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516437"/>
    <w:rPr>
      <w:color w:val="5F5F5F" w:themeColor="hyperlink"/>
      <w:u w:val="single"/>
    </w:rPr>
  </w:style>
  <w:style w:type="paragraph" w:customStyle="1" w:styleId="body-paragraph">
    <w:name w:val="body-paragraph"/>
    <w:basedOn w:val="Normal"/>
    <w:rsid w:val="00516437"/>
    <w:pPr>
      <w:spacing w:before="100" w:beforeAutospacing="1" w:after="100" w:afterAutospacing="1" w:line="240" w:lineRule="auto"/>
      <w:ind w:firstLine="0"/>
    </w:pPr>
    <w:rPr>
      <w:rFonts w:ascii="Times New Roman" w:eastAsia="Times New Roman" w:hAnsi="Times New Roman" w:cs="Times New Roman"/>
      <w:color w:val="auto"/>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516437"/>
    <w:rPr>
      <w:color w:val="5F5F5F" w:themeColor="hyperlink"/>
      <w:u w:val="single"/>
    </w:rPr>
  </w:style>
  <w:style w:type="paragraph" w:customStyle="1" w:styleId="body-paragraph">
    <w:name w:val="body-paragraph"/>
    <w:basedOn w:val="Normal"/>
    <w:rsid w:val="00516437"/>
    <w:pPr>
      <w:spacing w:before="100" w:beforeAutospacing="1" w:after="100" w:afterAutospacing="1" w:line="240" w:lineRule="auto"/>
      <w:ind w:firstLine="0"/>
    </w:pPr>
    <w:rPr>
      <w:rFonts w:ascii="Times New Roman" w:eastAsia="Times New Roman" w:hAnsi="Times New Roman" w:cs="Times New Roman"/>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1193977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6751503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w:rsidRDefault="00C360AA"&gt;&lt;w:r&gt;&lt;w:t&gt;A&lt;/w:t&gt;&lt;/w:r&gt;&lt;w:r w:rsidR="00026331"&gt;&lt;w:t xml:space="preserve"&gt;NNOTATED &lt;/w:t&gt;&lt;/w:r&gt;&lt;w:r&gt;&lt;w:t xml:space="preserve"&gt;BIBLIOGRAPHY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w:type="character" w:styleId="Hyperlink"&gt;&lt;w:name w:val="Hyperlink"/&gt;&lt;w:basedOn w:val="DefaultParagraphFont"/&gt;&lt;w:uiPriority w:val="99"/&gt;&lt;w:unhideWhenUsed/&gt;&lt;w:rsid w:val="00516437"/&gt;&lt;w:rPr&gt;&lt;w:color w:val="5F5F5F" w:themeColor="hyperlink"/&gt;&lt;w:u w:val="single"/&gt;&lt;/w:rPr&gt;&lt;/w:style&gt;&lt;w:style w:type="paragraph" w:customStyle="1" w:styleId="body-paragraph"&gt;&lt;w:name w:val="body-paragraph"/&gt;&lt;w:basedOn w:val="Normal"/&gt;&lt;w:rsid w:val="00516437"/&gt;&lt;w:pPr&gt;&lt;w:spacing w:before="100" w:beforeAutospacing="1" w:after="100" w:afterAutospacing="1" w:line="240" w:lineRule="auto"/&gt;&lt;w:ind w:firstLine="0"/&gt;&lt;/w:pPr&gt;&lt;w:rPr&gt;&lt;w:rFonts w:ascii="Times New Roman" w:eastAsia="Times New Roman" w:hAnsi="Times New Roman" w:cs="Times New Roman"/&gt;&lt;w:color w:val="auto"/&gt;&lt;w:lang w:eastAsia="en-US"/&gt;&lt;/w:rPr&gt;&lt;/w:style&gt;&lt;/w:styles&gt;&lt;/pkg:xmlData&gt;&lt;/pkg:part&gt;&lt;pkg:part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5B4A9C3A-8E69-45BD-AEE4-6B32D9098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2018-09-21T08:54:00Z</dcterms:created>
  <dcterms:modified xsi:type="dcterms:W3CDTF">2018-09-21T08:54:00Z</dcterms:modified>
</cp:coreProperties>
</file>